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 xml:space="preserve">Анкета для учащихся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0"/>
        </w:rPr>
      </w:pP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Укажите в анкете: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Пол __________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Класс _________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1</w:t>
      </w:r>
      <w:r w:rsidRPr="00395E56">
        <w:rPr>
          <w:rFonts w:ascii="Times New Roman" w:hAnsi="Times New Roman" w:cs="Times New Roman"/>
          <w:b/>
          <w:bCs/>
          <w:color w:val="000000"/>
          <w:szCs w:val="20"/>
        </w:rPr>
        <w:t xml:space="preserve">. </w:t>
      </w: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Чаще всего Вы предпочитаете в школьной столовой (можно указать несколько вариантов ответа)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>1. - 1-</w:t>
      </w:r>
      <w:r w:rsidRPr="00395E56">
        <w:rPr>
          <w:rFonts w:ascii="Times New Roman CYR" w:hAnsi="Times New Roman CYR" w:cs="Times New Roman CYR"/>
          <w:color w:val="000000"/>
          <w:szCs w:val="20"/>
        </w:rPr>
        <w:t xml:space="preserve">ые блюда (супы);                                                         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>2. - 2-</w:t>
      </w:r>
      <w:r w:rsidRPr="00395E56">
        <w:rPr>
          <w:rFonts w:ascii="Times New Roman CYR" w:hAnsi="Times New Roman CYR" w:cs="Times New Roman CYR"/>
          <w:color w:val="000000"/>
          <w:szCs w:val="20"/>
        </w:rPr>
        <w:t>ые блюда;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3.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выпечку;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4. - </w:t>
      </w:r>
      <w:r w:rsidRPr="00395E56">
        <w:rPr>
          <w:rFonts w:ascii="Times New Roman CYR" w:hAnsi="Times New Roman CYR" w:cs="Times New Roman CYR"/>
          <w:color w:val="000000"/>
          <w:szCs w:val="20"/>
        </w:rPr>
        <w:t xml:space="preserve">салаты;                          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5.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кисломолочную продукцию;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6. - </w:t>
      </w:r>
      <w:r w:rsidRPr="00395E56">
        <w:rPr>
          <w:rFonts w:ascii="Times New Roman CYR" w:hAnsi="Times New Roman CYR" w:cs="Times New Roman CYR"/>
          <w:color w:val="000000"/>
          <w:szCs w:val="20"/>
        </w:rPr>
        <w:t xml:space="preserve">напитки (чай, компот и др.);                                                                      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7. - </w:t>
      </w:r>
      <w:r w:rsidRPr="00395E56">
        <w:rPr>
          <w:rFonts w:ascii="Times New Roman CYR" w:hAnsi="Times New Roman CYR" w:cs="Times New Roman CYR"/>
          <w:color w:val="000000"/>
          <w:szCs w:val="20"/>
        </w:rPr>
        <w:t xml:space="preserve">фрукты и овощи;  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8.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другое ____________________________________________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2</w:t>
      </w:r>
      <w:r w:rsidRPr="00395E56">
        <w:rPr>
          <w:rFonts w:ascii="Times New Roman" w:hAnsi="Times New Roman" w:cs="Times New Roman"/>
          <w:b/>
          <w:bCs/>
          <w:color w:val="000000"/>
          <w:szCs w:val="20"/>
        </w:rPr>
        <w:t xml:space="preserve">. </w:t>
      </w: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Вкусная ли еда в вашей столовой?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1.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еда вкусная и хорошего качества;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2.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кормят невкусной и плохо приготовленной пищей;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3.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бывает по-разному: иногда вкусно, иногда — нет.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3</w:t>
      </w:r>
      <w:r w:rsidRPr="00395E56">
        <w:rPr>
          <w:rFonts w:ascii="Times New Roman" w:hAnsi="Times New Roman" w:cs="Times New Roman"/>
          <w:b/>
          <w:bCs/>
          <w:color w:val="000000"/>
          <w:szCs w:val="20"/>
        </w:rPr>
        <w:t xml:space="preserve">. </w:t>
      </w: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Успеваете ли Вы за перемену поесть в школьной столовой и вернуться в класс до звонка на урок?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1.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да, успеваю поесть за перемену;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2.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бывает по-разному, иногда успеваю, иногда нет;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3.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нет, как правило, мне не хватает времени.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4.</w:t>
      </w:r>
      <w:r w:rsidRPr="00395E56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Устраивает ли Вас объем порции, предлагаемой в школьной столовой?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1.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да, часть порции даже остается;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>2. -</w:t>
      </w:r>
      <w:r w:rsidRPr="00395E56">
        <w:rPr>
          <w:rFonts w:ascii="Times New Roman CYR" w:hAnsi="Times New Roman CYR" w:cs="Times New Roman CYR"/>
          <w:color w:val="000000"/>
          <w:szCs w:val="20"/>
        </w:rPr>
        <w:t>достаточно;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3.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нет, выхожу с чувством голода.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5</w:t>
      </w:r>
      <w:r w:rsidRPr="00395E56">
        <w:rPr>
          <w:rFonts w:ascii="Times New Roman" w:hAnsi="Times New Roman" w:cs="Times New Roman"/>
          <w:b/>
          <w:bCs/>
          <w:color w:val="000000"/>
          <w:szCs w:val="20"/>
        </w:rPr>
        <w:t xml:space="preserve">. </w:t>
      </w: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Нравится ли Вам оснащение и обслуживание школьной столовой  (можно отметить несколько вариантов ответа):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</w:rPr>
        <w:t xml:space="preserve"> 1.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посуда (тарелки, чашки и т.д.)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  <w:lang w:val="en-US"/>
        </w:rPr>
        <w:t> </w:t>
      </w:r>
      <w:r w:rsidRPr="00395E56">
        <w:rPr>
          <w:rFonts w:ascii="Times New Roman" w:hAnsi="Times New Roman" w:cs="Times New Roman"/>
          <w:color w:val="000000"/>
          <w:szCs w:val="20"/>
        </w:rPr>
        <w:t xml:space="preserve">2.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мебель (столы, стулья и т.д.)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  <w:lang w:val="en-US"/>
        </w:rPr>
        <w:t> </w:t>
      </w:r>
      <w:r w:rsidRPr="00395E56">
        <w:rPr>
          <w:rFonts w:ascii="Times New Roman" w:hAnsi="Times New Roman" w:cs="Times New Roman"/>
          <w:color w:val="000000"/>
          <w:szCs w:val="20"/>
        </w:rPr>
        <w:t xml:space="preserve">3.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оформление и оснащение столовой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  <w:lang w:val="en-US"/>
        </w:rPr>
        <w:t> </w:t>
      </w:r>
      <w:r w:rsidRPr="00395E56">
        <w:rPr>
          <w:rFonts w:ascii="Times New Roman" w:hAnsi="Times New Roman" w:cs="Times New Roman"/>
          <w:color w:val="000000"/>
          <w:szCs w:val="20"/>
        </w:rPr>
        <w:t xml:space="preserve">4.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организация питания (предварительное накрытие столов)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  <w:lang w:val="en-US"/>
        </w:rPr>
        <w:t> </w:t>
      </w:r>
      <w:r w:rsidRPr="00395E56">
        <w:rPr>
          <w:rFonts w:ascii="Times New Roman" w:hAnsi="Times New Roman" w:cs="Times New Roman"/>
          <w:color w:val="000000"/>
          <w:szCs w:val="20"/>
        </w:rPr>
        <w:t xml:space="preserve">5 . - </w:t>
      </w:r>
      <w:r w:rsidRPr="00395E56">
        <w:rPr>
          <w:rFonts w:ascii="Times New Roman CYR" w:hAnsi="Times New Roman CYR" w:cs="Times New Roman CYR"/>
          <w:color w:val="000000"/>
          <w:szCs w:val="20"/>
        </w:rPr>
        <w:t>соблюдение гигиенических требований и условий     (состояние умывальников, моющие средства и т.д.)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" w:hAnsi="Times New Roman" w:cs="Times New Roman"/>
          <w:color w:val="000000"/>
          <w:szCs w:val="20"/>
          <w:lang w:val="en-US"/>
        </w:rPr>
        <w:t> </w:t>
      </w:r>
      <w:r w:rsidRPr="00395E56">
        <w:rPr>
          <w:rFonts w:ascii="Times New Roman" w:hAnsi="Times New Roman" w:cs="Times New Roman"/>
          <w:color w:val="000000"/>
          <w:szCs w:val="20"/>
        </w:rPr>
        <w:t xml:space="preserve">6. - </w:t>
      </w:r>
      <w:r w:rsidRPr="00395E56">
        <w:rPr>
          <w:rFonts w:ascii="Times New Roman CYR" w:hAnsi="Times New Roman CYR" w:cs="Times New Roman CYR"/>
          <w:color w:val="000000"/>
          <w:szCs w:val="20"/>
        </w:rPr>
        <w:t>обслуживание персонала столовой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6. Хотите ли Вы употреблять в пищу свежие овощи?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 xml:space="preserve">1) всегда, постоянно,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 xml:space="preserve">2) редко, во вкусных салатах, 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3) не употребляю.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b/>
          <w:bCs/>
          <w:color w:val="000000"/>
          <w:szCs w:val="20"/>
        </w:rPr>
        <w:t>7.В работе школьной столовой меня не устраивает: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а) меню/ассортимент продукции школьной столовой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б) вкус/качество продукции, реализуемой в школьной столовой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в) оформление и состояние обеденного зала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г) чистота обеденного зала и оборудования для раздачи пищи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д) запах в столовой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е) отведённое для приёма пищи время (короткая перемена)</w:t>
      </w:r>
    </w:p>
    <w:p w:rsidR="00395E56" w:rsidRPr="00395E56" w:rsidRDefault="0039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0"/>
        </w:rPr>
      </w:pPr>
      <w:r w:rsidRPr="00395E56">
        <w:rPr>
          <w:rFonts w:ascii="Times New Roman CYR" w:hAnsi="Times New Roman CYR" w:cs="Times New Roman CYR"/>
          <w:color w:val="000000"/>
          <w:szCs w:val="20"/>
        </w:rPr>
        <w:t>ж)все устраивает</w:t>
      </w:r>
    </w:p>
    <w:p w:rsidR="00395E56" w:rsidRPr="00395E56" w:rsidRDefault="00395E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:rsidR="00395E56" w:rsidRPr="00395E56" w:rsidRDefault="00395E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sectPr w:rsidR="00395E56" w:rsidRPr="00395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5E56"/>
    <w:rsid w:val="00104BE4"/>
    <w:rsid w:val="00105971"/>
    <w:rsid w:val="0039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>Hewlett-Packard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С В</dc:creator>
  <cp:lastModifiedBy>admin</cp:lastModifiedBy>
  <cp:revision>2</cp:revision>
  <cp:lastPrinted>2022-01-13T05:38:00Z</cp:lastPrinted>
  <dcterms:created xsi:type="dcterms:W3CDTF">2023-06-29T12:35:00Z</dcterms:created>
  <dcterms:modified xsi:type="dcterms:W3CDTF">2023-06-29T12:35:00Z</dcterms:modified>
</cp:coreProperties>
</file>